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E" w:rsidRDefault="004746EE" w:rsidP="004746EE">
      <w:pPr>
        <w:tabs>
          <w:tab w:val="left" w:pos="9498"/>
        </w:tabs>
        <w:spacing w:before="90"/>
        <w:ind w:right="-1"/>
        <w:jc w:val="both"/>
      </w:pPr>
      <w:r w:rsidRPr="00B06472">
        <w:rPr>
          <w:b/>
          <w:color w:val="FF0000"/>
          <w:sz w:val="24"/>
        </w:rPr>
        <w:t>Vagas reservadas – L</w:t>
      </w:r>
      <w:r>
        <w:rPr>
          <w:b/>
          <w:color w:val="FF0000"/>
          <w:sz w:val="24"/>
        </w:rPr>
        <w:t>I</w:t>
      </w:r>
      <w:r w:rsidRPr="00B06472">
        <w:rPr>
          <w:b/>
          <w:color w:val="FF0000"/>
          <w:sz w:val="24"/>
        </w:rPr>
        <w:t>_PPI:</w:t>
      </w:r>
      <w:r>
        <w:rPr>
          <w:b/>
          <w:color w:val="FF0000"/>
          <w:sz w:val="24"/>
        </w:rPr>
        <w:t xml:space="preserve"> </w:t>
      </w:r>
      <w:r w:rsidRPr="00093A62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093A62">
        <w:rPr>
          <w:rFonts w:ascii="Times New Roman" w:eastAsia="Times New Roman" w:hAnsi="Times New Roman" w:cs="Times New Roman"/>
          <w:lang w:val="pt-PT"/>
        </w:rPr>
        <w:t xml:space="preserve"> em escolas públicas, independentemente de renda, que se autodeclarem pretos, pardos ou indígenas.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4746EE" w:rsidP="00FB68FC">
      <w:pPr>
        <w:pStyle w:val="Corpodetexto"/>
        <w:tabs>
          <w:tab w:val="left" w:pos="9498"/>
        </w:tabs>
        <w:spacing w:before="10"/>
        <w:ind w:right="-1"/>
      </w:pPr>
      <w:r>
        <w:t>l</w:t>
      </w:r>
      <w:r w:rsidR="00FB68FC">
        <w:t xml:space="preserve">) Formulário de </w:t>
      </w:r>
      <w:proofErr w:type="spellStart"/>
      <w:r w:rsidR="00FB68FC">
        <w:t>autodeclaração</w:t>
      </w:r>
      <w:proofErr w:type="spellEnd"/>
      <w:r w:rsidR="00FB68FC">
        <w:t xml:space="preserve"> étnico-</w:t>
      </w:r>
      <w:r w:rsidR="00FB68FC" w:rsidRPr="00497AF8">
        <w:t>racial (Anexo IV).</w:t>
      </w:r>
      <w:r w:rsidR="00FB68FC"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4746EE" w:rsidP="00FB68FC">
      <w:pPr>
        <w:pStyle w:val="Corpodetexto"/>
        <w:tabs>
          <w:tab w:val="left" w:pos="9498"/>
        </w:tabs>
        <w:spacing w:before="10"/>
        <w:ind w:right="-1"/>
      </w:pPr>
      <w:r>
        <w:t>m</w:t>
      </w:r>
      <w:r w:rsidR="00FB68FC">
        <w:t xml:space="preserve">) SOMENTE PARA INDÍGENAS, um dos documentos a seguir: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>- Declaração oficial emitida pela Fundação Nacional do Índio (FUNAI), atestando a relação de pertença étnica e social do candidato a um grupo ou comunidade indígena estabelecido no Território Nacional Brasileiro;</w:t>
      </w:r>
      <w:r w:rsidRPr="00F4414B">
        <w:rPr>
          <w:b/>
        </w:rPr>
        <w:t xml:space="preserve"> ou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RANI (Registro Administrativo de Nascimento de Indígena); </w:t>
      </w:r>
      <w:r w:rsidRPr="00F4414B">
        <w:rPr>
          <w:b/>
        </w:rPr>
        <w:t xml:space="preserve">ou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Pr="00D8736E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da comunidade indígena, conforme modelo </w:t>
      </w:r>
      <w:r w:rsidRPr="00497AF8">
        <w:t>no Anexo V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001E86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docs-internal-guid-4bbd387b-7fff-c127-75"/>
      <w:bookmarkEnd w:id="0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EC240C">
        <w:rPr>
          <w:rFonts w:ascii="Times New Roman" w:eastAsia="Times New Roman" w:hAnsi="Times New Roman" w:cs="Times New Roman"/>
        </w:rPr>
        <w:t xml:space="preserve">sso  Seletivo </w:t>
      </w:r>
      <w:r w:rsidR="00001E86">
        <w:rPr>
          <w:rFonts w:ascii="Times New Roman" w:eastAsia="Times New Roman" w:hAnsi="Times New Roman" w:cs="Times New Roman"/>
        </w:rPr>
        <w:t>do SISU 2025</w:t>
      </w:r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  <w:bookmarkStart w:id="2" w:name="_GoBack"/>
      <w:bookmarkEnd w:id="2"/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01E86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42E3F"/>
    <w:rsid w:val="004746EE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9A45-0A46-47CC-8FF5-D0D4E715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1725</Words>
  <Characters>9318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4</cp:revision>
  <cp:lastPrinted>2024-01-04T15:44:00Z</cp:lastPrinted>
  <dcterms:created xsi:type="dcterms:W3CDTF">2025-01-22T18:34:00Z</dcterms:created>
  <dcterms:modified xsi:type="dcterms:W3CDTF">2025-01-29T10:51:00Z</dcterms:modified>
</cp:coreProperties>
</file>